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A3" w:rsidRDefault="009B1F37">
      <w:r>
        <w:tab/>
      </w:r>
      <w:r>
        <w:tab/>
      </w:r>
      <w:r w:rsidRPr="00FE6580">
        <w:rPr>
          <w:rStyle w:val="Pogrubienie"/>
          <w:noProof/>
        </w:rPr>
        <w:drawing>
          <wp:inline distT="0" distB="0" distL="0" distR="0">
            <wp:extent cx="3429000" cy="1133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37" w:rsidRPr="00DD740F" w:rsidRDefault="009B1F37">
      <w:pPr>
        <w:rPr>
          <w:rFonts w:cstheme="minorHAnsi"/>
        </w:rPr>
      </w:pPr>
    </w:p>
    <w:p w:rsidR="009B1F37" w:rsidRPr="00DD740F" w:rsidRDefault="009B1F37" w:rsidP="009B1F37">
      <w:pPr>
        <w:pStyle w:val="NormalnyWeb"/>
        <w:jc w:val="center"/>
        <w:rPr>
          <w:rFonts w:asciiTheme="minorHAnsi" w:hAnsiTheme="minorHAnsi" w:cstheme="minorHAnsi"/>
        </w:rPr>
      </w:pPr>
      <w:r w:rsidRPr="00DD740F">
        <w:rPr>
          <w:rStyle w:val="Pogrubienie"/>
          <w:rFonts w:asciiTheme="minorHAnsi" w:hAnsiTheme="minorHAnsi" w:cstheme="minorHAnsi"/>
        </w:rPr>
        <w:t>Lista zadań dofinansowanych ze środków</w:t>
      </w:r>
    </w:p>
    <w:p w:rsidR="009B1F37" w:rsidRPr="00DD740F" w:rsidRDefault="009B1F37" w:rsidP="009B1F37">
      <w:pPr>
        <w:jc w:val="center"/>
        <w:rPr>
          <w:rStyle w:val="Pogrubienie"/>
          <w:rFonts w:cstheme="minorHAnsi"/>
        </w:rPr>
      </w:pPr>
      <w:r w:rsidRPr="00DD740F">
        <w:rPr>
          <w:rStyle w:val="Pogrubienie"/>
          <w:rFonts w:cstheme="minorHAnsi"/>
        </w:rPr>
        <w:t>Wojewódzkiego Funduszu Ochrony Środowiska i Gospodarki Wodnej w Łodzi w 2018r.</w:t>
      </w:r>
    </w:p>
    <w:p w:rsidR="009B1F37" w:rsidRDefault="009B1F37" w:rsidP="009B1F37"/>
    <w:p w:rsidR="009B1F37" w:rsidRPr="009B1F37" w:rsidRDefault="009B1F37" w:rsidP="009B1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B1F3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Eliminacje wojewódzkie XVII edycji ponadregionalnego konkursu Poznajemy Parki Krajobrazowe Polski i przeprowadzenie finału okręgowego XXXIII Olimpiady Wiedzy Ekologicznej. </w:t>
      </w:r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Umowa dotacji nr 25/EE/D/2018 z dnia 25.04.2018r. Całkowity koszt zadania wyniósł 36.111,48 zł, z czego kwota 32.189,10 zł stanowił dotację z </w:t>
      </w:r>
      <w:proofErr w:type="spellStart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WFOŚiGW</w:t>
      </w:r>
      <w:proofErr w:type="spellEnd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 Łodzi.</w:t>
      </w:r>
    </w:p>
    <w:p w:rsidR="009B1F37" w:rsidRPr="009B1F37" w:rsidRDefault="009B1F37" w:rsidP="009B1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B1F3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Warsztaty entomologiczne w parkach krajobrazowych województwa łódzkiego. </w:t>
      </w:r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Umowa dotacji nr 304/EE/D/2018 z dnia 26.09.2018r.. Całkowity koszt zadania wynosi 6.144,00 zł, z czego kwota 5.529,00 stanowi dotację z </w:t>
      </w:r>
      <w:proofErr w:type="spellStart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WFOŚiGW</w:t>
      </w:r>
      <w:proofErr w:type="spellEnd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 Łodzi.</w:t>
      </w:r>
    </w:p>
    <w:p w:rsidR="009B1F37" w:rsidRPr="009B1F37" w:rsidRDefault="009B1F37" w:rsidP="009B1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B1F3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Edukacja na zielono – przygotowanie skład i druk wydawnictw przyrodniczo-turystycznych Parków Krajobrazowych Województwa Łódzkieg</w:t>
      </w:r>
      <w:r w:rsidR="00DD740F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o</w:t>
      </w:r>
      <w:r w:rsidRPr="009B1F3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. </w:t>
      </w:r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Umowa dotacji nr 666/EE/D/2018 z dnia 28.12.2018r. Całkowity koszt zadania wyn</w:t>
      </w:r>
      <w:r w:rsidR="005B4FD5">
        <w:rPr>
          <w:rFonts w:eastAsia="Times New Roman" w:cstheme="minorHAnsi"/>
          <w:color w:val="333333"/>
          <w:sz w:val="24"/>
          <w:szCs w:val="24"/>
          <w:lang w:eastAsia="pl-PL"/>
        </w:rPr>
        <w:t>iósł</w:t>
      </w:r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5B4FD5">
        <w:rPr>
          <w:rFonts w:eastAsia="Times New Roman" w:cstheme="minorHAnsi"/>
          <w:color w:val="333333"/>
          <w:sz w:val="24"/>
          <w:szCs w:val="24"/>
          <w:lang w:eastAsia="pl-PL"/>
        </w:rPr>
        <w:t>103.679,16</w:t>
      </w:r>
      <w:bookmarkStart w:id="0" w:name="_GoBack"/>
      <w:bookmarkEnd w:id="0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zł, z czego kwota 79.200 zł stanowi</w:t>
      </w:r>
      <w:r w:rsidR="005B4FD5">
        <w:rPr>
          <w:rFonts w:eastAsia="Times New Roman" w:cstheme="minorHAnsi"/>
          <w:color w:val="333333"/>
          <w:sz w:val="24"/>
          <w:szCs w:val="24"/>
          <w:lang w:eastAsia="pl-PL"/>
        </w:rPr>
        <w:t>ła</w:t>
      </w:r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dotację z </w:t>
      </w:r>
      <w:proofErr w:type="spellStart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>WFOŚiGW</w:t>
      </w:r>
      <w:proofErr w:type="spellEnd"/>
      <w:r w:rsidRPr="009B1F3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 Łodzi.</w:t>
      </w:r>
    </w:p>
    <w:p w:rsidR="009B1F37" w:rsidRDefault="009B1F37" w:rsidP="009B1F37"/>
    <w:sectPr w:rsidR="009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7503D"/>
    <w:multiLevelType w:val="multilevel"/>
    <w:tmpl w:val="DCF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37"/>
    <w:rsid w:val="00376810"/>
    <w:rsid w:val="005B4FD5"/>
    <w:rsid w:val="00964DA3"/>
    <w:rsid w:val="009B1F37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1C8"/>
  <w15:chartTrackingRefBased/>
  <w15:docId w15:val="{A40D8FC4-F8C1-444E-8AA5-E7F324C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1F37"/>
    <w:rPr>
      <w:b/>
      <w:bCs/>
    </w:rPr>
  </w:style>
  <w:style w:type="paragraph" w:styleId="NormalnyWeb">
    <w:name w:val="Normal (Web)"/>
    <w:basedOn w:val="Normalny"/>
    <w:rsid w:val="009B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Pietrzak</dc:creator>
  <cp:keywords/>
  <dc:description/>
  <cp:lastModifiedBy>Paulina Pietrzak</cp:lastModifiedBy>
  <cp:revision>2</cp:revision>
  <dcterms:created xsi:type="dcterms:W3CDTF">2019-05-31T08:07:00Z</dcterms:created>
  <dcterms:modified xsi:type="dcterms:W3CDTF">2019-05-31T08:14:00Z</dcterms:modified>
</cp:coreProperties>
</file>